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42D50" w:rsidRDefault="00000000">
      <w:pPr>
        <w:widowControl w:val="0"/>
        <w:ind w:left="3600"/>
        <w:rPr>
          <w:b/>
          <w:bCs/>
          <w:sz w:val="24"/>
          <w:szCs w:val="24"/>
        </w:rPr>
      </w:pPr>
      <w:r>
        <w:rPr>
          <w:b/>
          <w:bCs/>
          <w:sz w:val="24"/>
          <w:szCs w:val="24"/>
        </w:rPr>
        <w:t>AMPARO INDIRECTO: 726/2025</w:t>
      </w:r>
    </w:p>
    <w:p w14:paraId="00000002" w14:textId="77777777" w:rsidR="00442D50" w:rsidRDefault="00442D50">
      <w:pPr>
        <w:widowControl w:val="0"/>
        <w:spacing w:line="240" w:lineRule="auto"/>
        <w:ind w:left="8136" w:firstLine="888"/>
        <w:jc w:val="both"/>
        <w:rPr>
          <w:b/>
          <w:bCs/>
          <w:sz w:val="24"/>
          <w:szCs w:val="24"/>
        </w:rPr>
      </w:pPr>
    </w:p>
    <w:p w14:paraId="00000003" w14:textId="77777777" w:rsidR="00442D50" w:rsidRDefault="00000000">
      <w:pPr>
        <w:widowControl w:val="0"/>
        <w:spacing w:line="240" w:lineRule="auto"/>
        <w:ind w:left="3600"/>
        <w:jc w:val="both"/>
        <w:rPr>
          <w:b/>
          <w:bCs/>
          <w:sz w:val="24"/>
          <w:szCs w:val="24"/>
        </w:rPr>
      </w:pPr>
      <w:r>
        <w:rPr>
          <w:b/>
          <w:bCs/>
          <w:sz w:val="24"/>
          <w:szCs w:val="24"/>
        </w:rPr>
        <w:t>QUEJOSO: EDUARDO DE MARTÍN ALBOR VILLANUEVA</w:t>
      </w:r>
    </w:p>
    <w:p w14:paraId="00000004" w14:textId="77777777" w:rsidR="00442D50" w:rsidRDefault="00442D50">
      <w:pPr>
        <w:widowControl w:val="0"/>
        <w:spacing w:line="240" w:lineRule="auto"/>
        <w:ind w:left="3600"/>
        <w:jc w:val="both"/>
        <w:rPr>
          <w:b/>
          <w:bCs/>
          <w:sz w:val="24"/>
          <w:szCs w:val="24"/>
        </w:rPr>
      </w:pPr>
    </w:p>
    <w:p w14:paraId="00000005" w14:textId="30E62B84" w:rsidR="00442D50" w:rsidRDefault="00000000">
      <w:pPr>
        <w:widowControl w:val="0"/>
        <w:spacing w:line="240" w:lineRule="auto"/>
        <w:ind w:left="3600"/>
        <w:jc w:val="both"/>
        <w:rPr>
          <w:b/>
          <w:bCs/>
          <w:sz w:val="24"/>
          <w:szCs w:val="24"/>
        </w:rPr>
      </w:pPr>
      <w:r>
        <w:rPr>
          <w:b/>
          <w:bCs/>
          <w:sz w:val="24"/>
          <w:szCs w:val="24"/>
        </w:rPr>
        <w:t xml:space="preserve">ASUNTO: SE </w:t>
      </w:r>
      <w:r w:rsidR="00235C5C">
        <w:rPr>
          <w:b/>
          <w:bCs/>
          <w:sz w:val="24"/>
          <w:szCs w:val="24"/>
        </w:rPr>
        <w:t>REALIZAN MANIFESTACIONES</w:t>
      </w:r>
    </w:p>
    <w:p w14:paraId="00000006" w14:textId="77777777" w:rsidR="00442D50" w:rsidRDefault="00442D50">
      <w:pPr>
        <w:spacing w:line="240" w:lineRule="auto"/>
        <w:ind w:right="2317"/>
        <w:jc w:val="both"/>
        <w:rPr>
          <w:b/>
          <w:bCs/>
          <w:sz w:val="24"/>
          <w:szCs w:val="24"/>
        </w:rPr>
      </w:pPr>
    </w:p>
    <w:p w14:paraId="00000007" w14:textId="77777777" w:rsidR="00442D50" w:rsidRDefault="00442D50">
      <w:pPr>
        <w:spacing w:line="240" w:lineRule="auto"/>
        <w:ind w:right="2317"/>
        <w:jc w:val="both"/>
        <w:rPr>
          <w:b/>
          <w:bCs/>
          <w:sz w:val="24"/>
          <w:szCs w:val="24"/>
        </w:rPr>
      </w:pPr>
    </w:p>
    <w:p w14:paraId="00000008" w14:textId="77777777" w:rsidR="00442D50" w:rsidRDefault="00000000">
      <w:pPr>
        <w:spacing w:line="240" w:lineRule="auto"/>
        <w:ind w:right="-40"/>
        <w:jc w:val="both"/>
        <w:rPr>
          <w:b/>
          <w:bCs/>
          <w:sz w:val="24"/>
          <w:szCs w:val="24"/>
        </w:rPr>
      </w:pPr>
      <w:r>
        <w:rPr>
          <w:b/>
          <w:bCs/>
          <w:sz w:val="24"/>
          <w:szCs w:val="24"/>
        </w:rPr>
        <w:t xml:space="preserve">H. </w:t>
      </w:r>
      <w:r>
        <w:rPr>
          <w:b/>
          <w:bCs/>
          <w:color w:val="333333"/>
          <w:sz w:val="24"/>
          <w:szCs w:val="24"/>
          <w:shd w:val="clear" w:color="auto" w:fill="F5F5F5"/>
        </w:rPr>
        <w:t>JUZGADO DECIMOTERCERO DE DISTRITO EN MATERIA PENAL EN LA CIUDAD DE MÉXICO.</w:t>
      </w:r>
    </w:p>
    <w:p w14:paraId="00000009" w14:textId="77777777" w:rsidR="00442D50" w:rsidRDefault="00442D50">
      <w:pPr>
        <w:spacing w:line="240" w:lineRule="auto"/>
        <w:jc w:val="both"/>
        <w:rPr>
          <w:b/>
          <w:bCs/>
          <w:sz w:val="24"/>
          <w:szCs w:val="24"/>
        </w:rPr>
      </w:pPr>
    </w:p>
    <w:p w14:paraId="0000000A" w14:textId="77777777" w:rsidR="00442D50" w:rsidRDefault="00000000">
      <w:pPr>
        <w:spacing w:line="240" w:lineRule="auto"/>
        <w:jc w:val="both"/>
        <w:rPr>
          <w:b/>
          <w:bCs/>
          <w:sz w:val="24"/>
          <w:szCs w:val="24"/>
        </w:rPr>
      </w:pPr>
      <w:r>
        <w:rPr>
          <w:b/>
          <w:bCs/>
          <w:sz w:val="24"/>
          <w:szCs w:val="24"/>
        </w:rPr>
        <w:t xml:space="preserve">PRESENTE </w:t>
      </w:r>
    </w:p>
    <w:p w14:paraId="0000000B" w14:textId="77777777" w:rsidR="00442D50" w:rsidRDefault="00442D50">
      <w:pPr>
        <w:spacing w:line="240" w:lineRule="auto"/>
        <w:jc w:val="both"/>
        <w:rPr>
          <w:b/>
          <w:bCs/>
          <w:sz w:val="24"/>
          <w:szCs w:val="24"/>
        </w:rPr>
      </w:pPr>
    </w:p>
    <w:p w14:paraId="0000000C" w14:textId="77777777" w:rsidR="00442D50" w:rsidRDefault="00000000">
      <w:pPr>
        <w:spacing w:line="360" w:lineRule="auto"/>
        <w:jc w:val="both"/>
        <w:rPr>
          <w:sz w:val="24"/>
          <w:szCs w:val="24"/>
        </w:rPr>
      </w:pPr>
      <w:r>
        <w:rPr>
          <w:b/>
          <w:bCs/>
          <w:sz w:val="24"/>
          <w:szCs w:val="24"/>
        </w:rPr>
        <w:t xml:space="preserve">EDUARDO DE MARTIN ALBOR VILLANUEVA, </w:t>
      </w:r>
      <w:r>
        <w:rPr>
          <w:sz w:val="24"/>
          <w:szCs w:val="24"/>
        </w:rPr>
        <w:t>con la personalidad que se tiene debidamente reconocida como quejoso en el asunto que se cita al rubro, con el debido respeto comparezco para exponer lo siguiente:</w:t>
      </w:r>
    </w:p>
    <w:p w14:paraId="0000000D" w14:textId="77777777" w:rsidR="00442D50" w:rsidRDefault="00442D50">
      <w:pPr>
        <w:spacing w:line="360" w:lineRule="auto"/>
        <w:jc w:val="both"/>
        <w:rPr>
          <w:sz w:val="24"/>
          <w:szCs w:val="24"/>
        </w:rPr>
      </w:pPr>
    </w:p>
    <w:p w14:paraId="0000000E" w14:textId="77777777" w:rsidR="00442D50" w:rsidRDefault="00000000">
      <w:pPr>
        <w:spacing w:line="360" w:lineRule="auto"/>
        <w:jc w:val="center"/>
        <w:rPr>
          <w:b/>
          <w:bCs/>
          <w:sz w:val="24"/>
          <w:szCs w:val="24"/>
        </w:rPr>
      </w:pPr>
      <w:r>
        <w:rPr>
          <w:b/>
          <w:bCs/>
          <w:sz w:val="24"/>
          <w:szCs w:val="24"/>
        </w:rPr>
        <w:t>PRETENSIONES</w:t>
      </w:r>
    </w:p>
    <w:p w14:paraId="0000000F" w14:textId="77777777" w:rsidR="00442D50" w:rsidRDefault="00442D50">
      <w:pPr>
        <w:spacing w:line="360" w:lineRule="auto"/>
        <w:jc w:val="both"/>
        <w:rPr>
          <w:sz w:val="24"/>
          <w:szCs w:val="24"/>
        </w:rPr>
      </w:pPr>
    </w:p>
    <w:p w14:paraId="00000010" w14:textId="3FF40633" w:rsidR="00442D50" w:rsidRDefault="00000000">
      <w:pPr>
        <w:spacing w:line="360" w:lineRule="auto"/>
        <w:jc w:val="both"/>
        <w:rPr>
          <w:sz w:val="24"/>
          <w:szCs w:val="24"/>
        </w:rPr>
      </w:pPr>
      <w:r>
        <w:rPr>
          <w:sz w:val="24"/>
          <w:szCs w:val="24"/>
        </w:rPr>
        <w:t xml:space="preserve">Por medio del presente expongo vengo a manifestar </w:t>
      </w:r>
      <w:r w:rsidR="005322D5">
        <w:rPr>
          <w:sz w:val="24"/>
          <w:szCs w:val="24"/>
        </w:rPr>
        <w:t>la situación por la cual no me es posible ponerme a disposición de la autoridad responsable.</w:t>
      </w:r>
    </w:p>
    <w:p w14:paraId="00000011" w14:textId="77777777" w:rsidR="00442D50" w:rsidRDefault="00442D50">
      <w:pPr>
        <w:spacing w:line="360" w:lineRule="auto"/>
        <w:jc w:val="both"/>
        <w:rPr>
          <w:sz w:val="24"/>
          <w:szCs w:val="24"/>
        </w:rPr>
      </w:pPr>
    </w:p>
    <w:p w14:paraId="00000012" w14:textId="77777777" w:rsidR="00442D50" w:rsidRDefault="00000000">
      <w:pPr>
        <w:spacing w:line="360" w:lineRule="auto"/>
        <w:jc w:val="center"/>
        <w:rPr>
          <w:b/>
          <w:bCs/>
          <w:sz w:val="24"/>
          <w:szCs w:val="24"/>
        </w:rPr>
      </w:pPr>
      <w:r>
        <w:rPr>
          <w:b/>
          <w:bCs/>
          <w:sz w:val="24"/>
          <w:szCs w:val="24"/>
        </w:rPr>
        <w:t>ANTECEDENTES</w:t>
      </w:r>
    </w:p>
    <w:p w14:paraId="00000013" w14:textId="77777777" w:rsidR="00442D50" w:rsidRDefault="00442D50">
      <w:pPr>
        <w:spacing w:line="360" w:lineRule="auto"/>
        <w:jc w:val="both"/>
        <w:rPr>
          <w:sz w:val="24"/>
          <w:szCs w:val="24"/>
        </w:rPr>
      </w:pPr>
    </w:p>
    <w:p w14:paraId="00000014" w14:textId="77777777" w:rsidR="00442D50" w:rsidRDefault="00000000">
      <w:pPr>
        <w:numPr>
          <w:ilvl w:val="0"/>
          <w:numId w:val="1"/>
        </w:numPr>
        <w:spacing w:line="360" w:lineRule="auto"/>
        <w:jc w:val="both"/>
        <w:rPr>
          <w:sz w:val="24"/>
          <w:szCs w:val="24"/>
        </w:rPr>
      </w:pPr>
      <w:r>
        <w:rPr>
          <w:sz w:val="24"/>
          <w:szCs w:val="24"/>
        </w:rPr>
        <w:t>En fecha 13 de agosto de 2025 se presentó la presente demanda de amparo contra la orden de aprehensión girada en contra del suscrito derivado de la carpeta judicial 08/1539/2025.</w:t>
      </w:r>
    </w:p>
    <w:p w14:paraId="00000015" w14:textId="77777777" w:rsidR="00442D50" w:rsidRDefault="00000000">
      <w:pPr>
        <w:numPr>
          <w:ilvl w:val="0"/>
          <w:numId w:val="1"/>
        </w:numPr>
        <w:spacing w:line="360" w:lineRule="auto"/>
        <w:jc w:val="both"/>
        <w:rPr>
          <w:sz w:val="24"/>
          <w:szCs w:val="24"/>
        </w:rPr>
      </w:pPr>
      <w:r>
        <w:rPr>
          <w:sz w:val="24"/>
          <w:szCs w:val="24"/>
        </w:rPr>
        <w:t>En el Juzgado Noveno de Distrito del Vigésimo Séptimo Circuito, se encuentra radicada la demanda de amparo indirecto 1053/2025, juicio presentado por el suscrito que busca amparar mi libertad contra la orden de aprehensión, toda vez que el quejoso radica en la Ciudad de Cancún, Quintana Roo.</w:t>
      </w:r>
    </w:p>
    <w:p w14:paraId="00000016" w14:textId="77777777" w:rsidR="00442D50" w:rsidRDefault="00442D50">
      <w:pPr>
        <w:spacing w:line="360" w:lineRule="auto"/>
        <w:ind w:left="720"/>
        <w:jc w:val="both"/>
        <w:rPr>
          <w:sz w:val="24"/>
          <w:szCs w:val="24"/>
        </w:rPr>
      </w:pPr>
    </w:p>
    <w:p w14:paraId="00000017" w14:textId="77777777" w:rsidR="00442D50" w:rsidRDefault="00000000">
      <w:pPr>
        <w:spacing w:line="360" w:lineRule="auto"/>
        <w:jc w:val="center"/>
        <w:rPr>
          <w:b/>
          <w:bCs/>
          <w:sz w:val="24"/>
          <w:szCs w:val="24"/>
        </w:rPr>
      </w:pPr>
      <w:r>
        <w:rPr>
          <w:b/>
          <w:bCs/>
          <w:sz w:val="24"/>
          <w:szCs w:val="24"/>
        </w:rPr>
        <w:t>EXPONGO</w:t>
      </w:r>
    </w:p>
    <w:p w14:paraId="309833D6" w14:textId="7170FFE1" w:rsidR="00235C5C" w:rsidRDefault="00000000">
      <w:pPr>
        <w:spacing w:line="360" w:lineRule="auto"/>
        <w:jc w:val="both"/>
        <w:rPr>
          <w:sz w:val="24"/>
          <w:szCs w:val="24"/>
        </w:rPr>
      </w:pPr>
      <w:r>
        <w:rPr>
          <w:b/>
          <w:bCs/>
          <w:sz w:val="24"/>
          <w:szCs w:val="24"/>
        </w:rPr>
        <w:t>PRIMERO</w:t>
      </w:r>
      <w:r>
        <w:rPr>
          <w:sz w:val="24"/>
          <w:szCs w:val="24"/>
        </w:rPr>
        <w:t>.-</w:t>
      </w:r>
      <w:r w:rsidR="00235C5C">
        <w:rPr>
          <w:sz w:val="24"/>
          <w:szCs w:val="24"/>
        </w:rPr>
        <w:t xml:space="preserve"> </w:t>
      </w:r>
      <w:r w:rsidR="0070601D">
        <w:rPr>
          <w:sz w:val="24"/>
          <w:szCs w:val="24"/>
        </w:rPr>
        <w:t xml:space="preserve">DE LA PUESTA A DISPOSICIÓN DEL JUEZ DE CONTROL.- Es preciso hacer notar a su señoría que el suscrito quejoso se pusó a disposición del Juez de Control señalado como autoridad responsable en el presente expediente, esto mediante escrito presentado ante la autoridad responsable en fecha 14 de noviembre de 2025, razón por la cual el Juez de Control dio por cumplido el requerimiento para la concesión de la medida suspensional, sin embargo, dicho acuerdo donde se tuvo por cumplido fue en un efecto parcial, ya que </w:t>
      </w:r>
      <w:r w:rsidR="0070601D" w:rsidRPr="0070601D">
        <w:rPr>
          <w:b/>
          <w:bCs/>
          <w:sz w:val="24"/>
          <w:szCs w:val="24"/>
        </w:rPr>
        <w:t xml:space="preserve">el Juez de Control estimó necesario realizar una </w:t>
      </w:r>
      <w:r w:rsidR="0070601D" w:rsidRPr="0070601D">
        <w:rPr>
          <w:b/>
          <w:bCs/>
          <w:i/>
          <w:iCs/>
          <w:sz w:val="24"/>
          <w:szCs w:val="24"/>
        </w:rPr>
        <w:t>audiencia de puesta a disposición</w:t>
      </w:r>
      <w:r w:rsidR="0070601D">
        <w:rPr>
          <w:sz w:val="24"/>
          <w:szCs w:val="24"/>
        </w:rPr>
        <w:t xml:space="preserve">, </w:t>
      </w:r>
      <w:r w:rsidR="005322D5">
        <w:rPr>
          <w:sz w:val="24"/>
          <w:szCs w:val="24"/>
        </w:rPr>
        <w:t>sin embargo, el suscrito solicito que dicha audiencia fuera realizada por videoconferencia, y en razón de ello la autoridad responsable determinó no acceder a dicha solicitud y por consiguiente no tener por justificada mi falta de comparecencia</w:t>
      </w:r>
      <w:r w:rsidR="00E52C78">
        <w:rPr>
          <w:sz w:val="24"/>
          <w:szCs w:val="24"/>
        </w:rPr>
        <w:t>, lo cual resulta irregular ya que me he puesto a disposición de la autoridad, y mi intención es que se resuelva la ilegalidad de la orden de aprehensión dictada, existiendo intención de ponerme a disposición.</w:t>
      </w:r>
    </w:p>
    <w:p w14:paraId="35675075" w14:textId="07260FC9" w:rsidR="00885C97" w:rsidRPr="00F1447E" w:rsidRDefault="00885C97" w:rsidP="00885C97">
      <w:pPr>
        <w:pStyle w:val="NormalWeb"/>
        <w:spacing w:line="360" w:lineRule="auto"/>
        <w:jc w:val="both"/>
        <w:rPr>
          <w:rFonts w:ascii="Arial" w:hAnsi="Arial" w:cs="Arial"/>
          <w:b/>
          <w:bCs/>
        </w:rPr>
      </w:pPr>
      <w:r w:rsidRPr="00885C97">
        <w:rPr>
          <w:rFonts w:ascii="Arial" w:hAnsi="Arial" w:cs="Arial"/>
          <w:b/>
          <w:bCs/>
        </w:rPr>
        <w:lastRenderedPageBreak/>
        <w:t>SE</w:t>
      </w:r>
      <w:r w:rsidR="00235C5C" w:rsidRPr="00885C97">
        <w:rPr>
          <w:rFonts w:ascii="Arial" w:hAnsi="Arial" w:cs="Arial"/>
          <w:b/>
          <w:bCs/>
        </w:rPr>
        <w:t>GUNDO</w:t>
      </w:r>
      <w:r w:rsidR="00235C5C" w:rsidRPr="00885C97">
        <w:rPr>
          <w:rFonts w:ascii="Arial" w:hAnsi="Arial" w:cs="Arial"/>
        </w:rPr>
        <w:t xml:space="preserve">.- </w:t>
      </w:r>
      <w:r w:rsidR="00AC7F36" w:rsidRPr="00885C97">
        <w:rPr>
          <w:rFonts w:ascii="Arial" w:hAnsi="Arial" w:cs="Arial"/>
        </w:rPr>
        <w:t xml:space="preserve">Es preciso hacer notar que en el Juzgado de Control de la Unidad de Gestión Ocho (autoridad responsable) en la </w:t>
      </w:r>
      <w:r w:rsidR="00AC7F36" w:rsidRPr="00885C97">
        <w:rPr>
          <w:rFonts w:ascii="Arial" w:hAnsi="Arial" w:cs="Arial"/>
          <w:b/>
          <w:bCs/>
        </w:rPr>
        <w:t>carpeta judicial 008/1539/2025</w:t>
      </w:r>
      <w:r w:rsidR="00AC7F36" w:rsidRPr="00885C97">
        <w:rPr>
          <w:rFonts w:ascii="Arial" w:hAnsi="Arial" w:cs="Arial"/>
        </w:rPr>
        <w:t xml:space="preserve"> se presentó un escrito de </w:t>
      </w:r>
      <w:r w:rsidR="00AC7F36" w:rsidRPr="00885C97">
        <w:rPr>
          <w:rFonts w:ascii="Arial" w:hAnsi="Arial" w:cs="Arial"/>
          <w:b/>
          <w:bCs/>
        </w:rPr>
        <w:t>incompetencia por declinatoria</w:t>
      </w:r>
      <w:r w:rsidR="00AC7F36" w:rsidRPr="00885C97">
        <w:rPr>
          <w:rFonts w:ascii="Arial" w:hAnsi="Arial" w:cs="Arial"/>
        </w:rPr>
        <w:t xml:space="preserve">, donde se sostuvo que la autoridad competente para conocer del asunto era una autoridad judicial del Estado de Quintana Roo, por motivos planteados en dicha solicitud de incompetencia, por lo que otro de los diversos motivos para mi incomparecencia </w:t>
      </w:r>
      <w:r w:rsidRPr="00885C97">
        <w:rPr>
          <w:rFonts w:ascii="Arial" w:hAnsi="Arial" w:cs="Arial"/>
        </w:rPr>
        <w:t xml:space="preserve">esque el Juez de Control debe de suspender el procedimiento, ya que de sostener el proceso ante una autoridad con la que se encuentra sub judis la competencia, se estaría actuando dentro de una carpeta que no tiene competencia para resolver, y de llevar el procedimiento se estaría convalidando actos de la autoridad que de resolverse se lesionarían mis derechos. </w:t>
      </w:r>
      <w:r w:rsidRPr="00885C97">
        <w:rPr>
          <w:rFonts w:ascii="Arial" w:hAnsi="Arial" w:cs="Arial"/>
        </w:rPr>
        <w:t>La continuación de un proceso penal ante un juez que carece de competencia legal vulnera de manera directa los principios constitucionales de legalidad, debido proceso y seguridad jurídica previstos en los artículos 14, 16 y 17 de la Constitución Política de los Estados Unidos Mexicanos, toda vez que la competencia es un presupuesto de validez del procedimiento y una garantía para las partes de que el asunto será conocido por el órgano jurisdiccional previamente establecido por la ley,</w:t>
      </w:r>
      <w:r>
        <w:rPr>
          <w:rFonts w:ascii="Arial" w:hAnsi="Arial" w:cs="Arial"/>
        </w:rPr>
        <w:t xml:space="preserve"> y</w:t>
      </w:r>
      <w:r w:rsidRPr="00885C97">
        <w:rPr>
          <w:rFonts w:ascii="Arial" w:hAnsi="Arial" w:cs="Arial"/>
        </w:rPr>
        <w:t xml:space="preserve"> genera la nulidad de las actuaciones subsecuentes y coloca a las partes en un estado de indefensión, además de afectar la correcta administración de justicia, ya que la competencia no es un requisito disponible ni convalidable por la voluntad de las partes, por lo que resulta jurídicamente </w:t>
      </w:r>
      <w:r w:rsidRPr="00F1447E">
        <w:rPr>
          <w:rFonts w:ascii="Arial" w:hAnsi="Arial" w:cs="Arial"/>
        </w:rPr>
        <w:t>indispensable que el proceso sea sustanciado únicamente ante el juez competente</w:t>
      </w:r>
      <w:r w:rsidR="00F1447E">
        <w:rPr>
          <w:rFonts w:ascii="Arial" w:hAnsi="Arial" w:cs="Arial"/>
        </w:rPr>
        <w:t xml:space="preserve"> y</w:t>
      </w:r>
      <w:r w:rsidR="00F1447E" w:rsidRPr="00F1447E">
        <w:rPr>
          <w:rFonts w:ascii="Arial" w:hAnsi="Arial" w:cs="Arial"/>
        </w:rPr>
        <w:t xml:space="preserve"> </w:t>
      </w:r>
      <w:r w:rsidR="00F1447E" w:rsidRPr="00F1447E">
        <w:rPr>
          <w:rFonts w:ascii="Arial" w:hAnsi="Arial" w:cs="Arial"/>
        </w:rPr>
        <w:t xml:space="preserve">convalidar un </w:t>
      </w:r>
      <w:r w:rsidR="00F1447E" w:rsidRPr="00885C97">
        <w:rPr>
          <w:rFonts w:ascii="Arial" w:hAnsi="Arial" w:cs="Arial"/>
        </w:rPr>
        <w:t>acto procesal ante un juez incompetente implica un riesgo grave para la validez y legitimidad del proceso penal, ya que la competencia constituye un presupuesto esencial del debido proceso</w:t>
      </w:r>
      <w:r w:rsidR="00F1447E" w:rsidRPr="00F1447E">
        <w:rPr>
          <w:rFonts w:ascii="Arial" w:hAnsi="Arial" w:cs="Arial"/>
        </w:rPr>
        <w:t xml:space="preserve">, </w:t>
      </w:r>
      <w:r w:rsidR="00F1447E" w:rsidRPr="00885C97">
        <w:rPr>
          <w:rFonts w:ascii="Arial" w:hAnsi="Arial" w:cs="Arial"/>
        </w:rPr>
        <w:t xml:space="preserve">permitir que un órgano jurisdiccional sin atribuciones legales conozca del asunto genera </w:t>
      </w:r>
      <w:r w:rsidR="00F1447E">
        <w:rPr>
          <w:rFonts w:ascii="Arial" w:hAnsi="Arial" w:cs="Arial"/>
        </w:rPr>
        <w:t xml:space="preserve">una inminente </w:t>
      </w:r>
      <w:r w:rsidR="00F1447E" w:rsidRPr="00885C97">
        <w:rPr>
          <w:rFonts w:ascii="Arial" w:hAnsi="Arial" w:cs="Arial"/>
        </w:rPr>
        <w:t xml:space="preserve">nulidad de las actuaciones, </w:t>
      </w:r>
      <w:r w:rsidR="00F1447E">
        <w:rPr>
          <w:rFonts w:ascii="Arial" w:hAnsi="Arial" w:cs="Arial"/>
        </w:rPr>
        <w:t xml:space="preserve">y </w:t>
      </w:r>
      <w:r w:rsidR="00F1447E" w:rsidRPr="00885C97">
        <w:rPr>
          <w:rFonts w:ascii="Arial" w:hAnsi="Arial" w:cs="Arial"/>
        </w:rPr>
        <w:t>produce indefensión para las partes crea</w:t>
      </w:r>
      <w:r w:rsidR="00F1447E">
        <w:rPr>
          <w:rFonts w:ascii="Arial" w:hAnsi="Arial" w:cs="Arial"/>
        </w:rPr>
        <w:t>ndo</w:t>
      </w:r>
      <w:r w:rsidR="00F1447E" w:rsidRPr="00885C97">
        <w:rPr>
          <w:rFonts w:ascii="Arial" w:hAnsi="Arial" w:cs="Arial"/>
        </w:rPr>
        <w:t xml:space="preserve"> un estado de inseguridad jurídica</w:t>
      </w:r>
      <w:r w:rsidR="00F1447E">
        <w:rPr>
          <w:rFonts w:ascii="Arial" w:hAnsi="Arial" w:cs="Arial"/>
        </w:rPr>
        <w:t>.</w:t>
      </w:r>
    </w:p>
    <w:p w14:paraId="11AA5A30" w14:textId="17D7290A" w:rsidR="005322D5" w:rsidRDefault="00235C5C" w:rsidP="00F1447E">
      <w:pPr>
        <w:tabs>
          <w:tab w:val="left" w:pos="2150"/>
        </w:tabs>
        <w:spacing w:line="360" w:lineRule="auto"/>
        <w:jc w:val="both"/>
        <w:rPr>
          <w:sz w:val="24"/>
          <w:szCs w:val="24"/>
        </w:rPr>
      </w:pPr>
      <w:r w:rsidRPr="00F1447E">
        <w:rPr>
          <w:b/>
          <w:bCs/>
          <w:sz w:val="24"/>
          <w:szCs w:val="24"/>
        </w:rPr>
        <w:t>TERCERO</w:t>
      </w:r>
      <w:r>
        <w:rPr>
          <w:sz w:val="24"/>
          <w:szCs w:val="24"/>
        </w:rPr>
        <w:t>.-</w:t>
      </w:r>
      <w:r w:rsidR="0070601D">
        <w:rPr>
          <w:sz w:val="24"/>
          <w:szCs w:val="24"/>
        </w:rPr>
        <w:t xml:space="preserve"> </w:t>
      </w:r>
      <w:r w:rsidR="00885C97">
        <w:rPr>
          <w:sz w:val="24"/>
          <w:szCs w:val="24"/>
        </w:rPr>
        <w:t>No se debe pasar por alto, que el proceso el presente juicio de amparo se encuentra</w:t>
      </w:r>
      <w:r w:rsidR="00F1447E">
        <w:rPr>
          <w:sz w:val="24"/>
          <w:szCs w:val="24"/>
        </w:rPr>
        <w:t xml:space="preserve"> suspendido, y acudir ante el Juez de Control en cumplimiento al presente procedimiento que se encuentra suspendido resultaría</w:t>
      </w:r>
      <w:r w:rsidR="00F1447E">
        <w:rPr>
          <w:rFonts w:eastAsia="Times New Roman"/>
          <w:sz w:val="24"/>
          <w:szCs w:val="24"/>
          <w:lang w:val="es-MX"/>
        </w:rPr>
        <w:t xml:space="preserve"> </w:t>
      </w:r>
      <w:r w:rsidR="00F1447E" w:rsidRPr="00F1447E">
        <w:rPr>
          <w:sz w:val="24"/>
          <w:szCs w:val="24"/>
        </w:rPr>
        <w:t>un riesgo jurídico evidente al convalidar o ejecutar actos en supuesto cumplimiento</w:t>
      </w:r>
      <w:r w:rsidR="005322D5">
        <w:rPr>
          <w:sz w:val="24"/>
          <w:szCs w:val="24"/>
        </w:rPr>
        <w:t xml:space="preserve"> de la medida suspensional</w:t>
      </w:r>
      <w:r w:rsidR="00F1447E" w:rsidRPr="00F1447E">
        <w:rPr>
          <w:sz w:val="24"/>
          <w:szCs w:val="24"/>
        </w:rPr>
        <w:t xml:space="preserve"> de</w:t>
      </w:r>
      <w:r w:rsidR="00F1447E">
        <w:rPr>
          <w:sz w:val="24"/>
          <w:szCs w:val="24"/>
        </w:rPr>
        <w:t>l</w:t>
      </w:r>
      <w:r w:rsidR="00F1447E" w:rsidRPr="00F1447E">
        <w:rPr>
          <w:sz w:val="24"/>
          <w:szCs w:val="24"/>
        </w:rPr>
        <w:t xml:space="preserve"> juicio de amparo que se encuentra suspendido, ya que la suspensión </w:t>
      </w:r>
      <w:r w:rsidR="00F1447E">
        <w:rPr>
          <w:sz w:val="24"/>
          <w:szCs w:val="24"/>
        </w:rPr>
        <w:t>del proceso</w:t>
      </w:r>
      <w:r w:rsidR="00F1447E" w:rsidRPr="00F1447E">
        <w:rPr>
          <w:sz w:val="24"/>
          <w:szCs w:val="24"/>
        </w:rPr>
        <w:t xml:space="preserve"> tiene por finalidad mantener las cosas en el estado que guardan,</w:t>
      </w:r>
      <w:r w:rsidR="005322D5">
        <w:rPr>
          <w:sz w:val="24"/>
          <w:szCs w:val="24"/>
        </w:rPr>
        <w:t xml:space="preserve"> para no resolver situaciones que modifiquen la situación juridica,</w:t>
      </w:r>
      <w:r w:rsidR="00F1447E" w:rsidRPr="00F1447E">
        <w:rPr>
          <w:sz w:val="24"/>
          <w:szCs w:val="24"/>
        </w:rPr>
        <w:t xml:space="preserve"> </w:t>
      </w:r>
      <w:r w:rsidR="00F1447E">
        <w:rPr>
          <w:sz w:val="24"/>
          <w:szCs w:val="24"/>
        </w:rPr>
        <w:t>por lo que actuar dando cumplimiento en efecto del presente juicio de amparo que se encuentra suspendido</w:t>
      </w:r>
      <w:r w:rsidR="005322D5">
        <w:rPr>
          <w:sz w:val="24"/>
          <w:szCs w:val="24"/>
        </w:rPr>
        <w:t>.</w:t>
      </w:r>
      <w:r w:rsidR="00F1447E">
        <w:rPr>
          <w:sz w:val="24"/>
          <w:szCs w:val="24"/>
        </w:rPr>
        <w:t xml:space="preserve"> </w:t>
      </w:r>
    </w:p>
    <w:p w14:paraId="1BB55DAB" w14:textId="77777777" w:rsidR="00E52C78" w:rsidRDefault="00E52C78" w:rsidP="00F1447E">
      <w:pPr>
        <w:tabs>
          <w:tab w:val="left" w:pos="2150"/>
        </w:tabs>
        <w:spacing w:line="360" w:lineRule="auto"/>
        <w:jc w:val="both"/>
        <w:rPr>
          <w:sz w:val="24"/>
          <w:szCs w:val="24"/>
        </w:rPr>
      </w:pPr>
    </w:p>
    <w:p w14:paraId="0000001B" w14:textId="77777777" w:rsidR="00442D50" w:rsidRDefault="00000000">
      <w:pPr>
        <w:spacing w:before="240" w:after="240" w:line="360" w:lineRule="auto"/>
        <w:jc w:val="both"/>
        <w:rPr>
          <w:sz w:val="24"/>
          <w:szCs w:val="24"/>
        </w:rPr>
      </w:pPr>
      <w:r>
        <w:rPr>
          <w:sz w:val="24"/>
          <w:szCs w:val="24"/>
        </w:rPr>
        <w:t>Por lo anteriormente expuesto, solicito:</w:t>
      </w:r>
    </w:p>
    <w:p w14:paraId="0000001C" w14:textId="223F3DBE" w:rsidR="00442D50" w:rsidRDefault="005322D5">
      <w:pPr>
        <w:spacing w:before="240" w:after="240" w:line="360" w:lineRule="auto"/>
        <w:jc w:val="both"/>
        <w:rPr>
          <w:sz w:val="24"/>
          <w:szCs w:val="24"/>
        </w:rPr>
      </w:pPr>
      <w:r>
        <w:rPr>
          <w:b/>
          <w:bCs/>
          <w:sz w:val="24"/>
          <w:szCs w:val="24"/>
        </w:rPr>
        <w:t>PRIMERO</w:t>
      </w:r>
      <w:r w:rsidR="00000000">
        <w:rPr>
          <w:sz w:val="24"/>
          <w:szCs w:val="24"/>
        </w:rPr>
        <w:t xml:space="preserve">. Se </w:t>
      </w:r>
      <w:r>
        <w:rPr>
          <w:sz w:val="24"/>
          <w:szCs w:val="24"/>
        </w:rPr>
        <w:t>tenga por tomado en consideración las manifestaciones del presente escrito por cuanto a la falta de comparecencia para efecto de que no se quede sin efectos la suspensión decretada en el presente juicio.</w:t>
      </w:r>
    </w:p>
    <w:p w14:paraId="20FF64F7" w14:textId="0D2A4219" w:rsidR="005322D5" w:rsidRDefault="005322D5">
      <w:pPr>
        <w:spacing w:before="240" w:after="240" w:line="360" w:lineRule="auto"/>
        <w:jc w:val="both"/>
        <w:rPr>
          <w:sz w:val="24"/>
          <w:szCs w:val="24"/>
        </w:rPr>
      </w:pPr>
      <w:r w:rsidRPr="005322D5">
        <w:rPr>
          <w:b/>
          <w:bCs/>
          <w:sz w:val="24"/>
          <w:szCs w:val="24"/>
        </w:rPr>
        <w:lastRenderedPageBreak/>
        <w:t>SEGUNDO</w:t>
      </w:r>
      <w:r>
        <w:rPr>
          <w:sz w:val="24"/>
          <w:szCs w:val="24"/>
        </w:rPr>
        <w:t>. Dadas las consideraciones que tome su señoría se le hagan de conocimiento a la autoridad responsable para efecto de no seguir requiriendo la comparecencia del suscrito en la audiencia de puesta a disposición.</w:t>
      </w:r>
    </w:p>
    <w:p w14:paraId="0000001D" w14:textId="77777777" w:rsidR="00442D50" w:rsidRDefault="00442D50">
      <w:pPr>
        <w:spacing w:before="240" w:after="240" w:line="360" w:lineRule="auto"/>
        <w:jc w:val="both"/>
        <w:rPr>
          <w:sz w:val="24"/>
          <w:szCs w:val="24"/>
        </w:rPr>
      </w:pPr>
    </w:p>
    <w:p w14:paraId="0000001E" w14:textId="77777777" w:rsidR="00442D50" w:rsidRDefault="00000000">
      <w:pPr>
        <w:spacing w:before="240" w:after="240" w:line="360" w:lineRule="auto"/>
        <w:jc w:val="center"/>
        <w:rPr>
          <w:b/>
          <w:bCs/>
          <w:sz w:val="24"/>
          <w:szCs w:val="24"/>
        </w:rPr>
      </w:pPr>
      <w:r>
        <w:rPr>
          <w:b/>
          <w:bCs/>
          <w:sz w:val="24"/>
          <w:szCs w:val="24"/>
        </w:rPr>
        <w:t>PROTESTO LO NECESARIO</w:t>
      </w:r>
    </w:p>
    <w:p w14:paraId="0000001F" w14:textId="77777777" w:rsidR="00442D50" w:rsidRDefault="00442D50">
      <w:pPr>
        <w:spacing w:before="240" w:after="240" w:line="360" w:lineRule="auto"/>
        <w:jc w:val="center"/>
        <w:rPr>
          <w:b/>
          <w:bCs/>
          <w:sz w:val="24"/>
          <w:szCs w:val="24"/>
        </w:rPr>
      </w:pPr>
    </w:p>
    <w:p w14:paraId="00000020" w14:textId="77777777" w:rsidR="00442D50" w:rsidRDefault="00000000">
      <w:pPr>
        <w:spacing w:before="240" w:after="240" w:line="360" w:lineRule="auto"/>
        <w:jc w:val="center"/>
        <w:rPr>
          <w:b/>
          <w:bCs/>
          <w:sz w:val="24"/>
          <w:szCs w:val="24"/>
        </w:rPr>
      </w:pPr>
      <w:r>
        <w:rPr>
          <w:b/>
          <w:bCs/>
          <w:sz w:val="24"/>
          <w:szCs w:val="24"/>
        </w:rPr>
        <w:t>(FIRMA ELECTRÓNICA)</w:t>
      </w:r>
    </w:p>
    <w:p w14:paraId="00000021" w14:textId="77777777" w:rsidR="00442D50" w:rsidRDefault="00000000">
      <w:pPr>
        <w:spacing w:before="240" w:after="240" w:line="360" w:lineRule="auto"/>
        <w:jc w:val="center"/>
        <w:rPr>
          <w:b/>
          <w:bCs/>
          <w:sz w:val="24"/>
          <w:szCs w:val="24"/>
        </w:rPr>
      </w:pPr>
      <w:r>
        <w:rPr>
          <w:b/>
          <w:bCs/>
          <w:sz w:val="24"/>
          <w:szCs w:val="24"/>
        </w:rPr>
        <w:t xml:space="preserve">EDUARDO DE MARTIN ALBOR VILLANUEVA </w:t>
      </w:r>
    </w:p>
    <w:p w14:paraId="00000022" w14:textId="0A256826" w:rsidR="00442D50" w:rsidRDefault="005322D5">
      <w:pPr>
        <w:spacing w:before="240" w:after="240" w:line="360" w:lineRule="auto"/>
        <w:jc w:val="center"/>
        <w:rPr>
          <w:b/>
          <w:bCs/>
          <w:sz w:val="24"/>
          <w:szCs w:val="24"/>
        </w:rPr>
      </w:pPr>
      <w:r>
        <w:rPr>
          <w:b/>
          <w:bCs/>
          <w:sz w:val="24"/>
          <w:szCs w:val="24"/>
        </w:rPr>
        <w:t xml:space="preserve">15 </w:t>
      </w:r>
      <w:r w:rsidR="00000000">
        <w:rPr>
          <w:b/>
          <w:bCs/>
          <w:sz w:val="24"/>
          <w:szCs w:val="24"/>
        </w:rPr>
        <w:t>DE DICIEMBRE DE 2025, CANCÚN, QUINTANA ROO.</w:t>
      </w:r>
    </w:p>
    <w:p w14:paraId="00000023" w14:textId="77777777" w:rsidR="00442D50" w:rsidRDefault="00442D50">
      <w:pPr>
        <w:spacing w:line="360" w:lineRule="auto"/>
        <w:jc w:val="center"/>
        <w:rPr>
          <w:b/>
          <w:bCs/>
          <w:sz w:val="24"/>
          <w:szCs w:val="24"/>
        </w:rPr>
      </w:pPr>
    </w:p>
    <w:p w14:paraId="00000024" w14:textId="77777777" w:rsidR="00442D50" w:rsidRDefault="00442D50">
      <w:pPr>
        <w:spacing w:line="360" w:lineRule="auto"/>
        <w:jc w:val="center"/>
        <w:rPr>
          <w:b/>
          <w:bCs/>
          <w:sz w:val="24"/>
          <w:szCs w:val="24"/>
        </w:rPr>
      </w:pPr>
    </w:p>
    <w:sectPr w:rsidR="00442D50">
      <w:footerReference w:type="default" r:id="rId8"/>
      <w:pgSz w:w="12240" w:h="2016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20D87" w14:textId="77777777" w:rsidR="001230E2" w:rsidRDefault="001230E2">
      <w:pPr>
        <w:spacing w:line="240" w:lineRule="auto"/>
      </w:pPr>
      <w:r>
        <w:separator/>
      </w:r>
    </w:p>
  </w:endnote>
  <w:endnote w:type="continuationSeparator" w:id="0">
    <w:p w14:paraId="6FE88C65" w14:textId="77777777" w:rsidR="001230E2" w:rsidRDefault="001230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3957E9B-4E40-E249-AF37-63DB6998ABC6}"/>
    <w:embedBold r:id="rId2" w:fontKey="{72B5BB3D-FC07-BD48-B2FE-A56FD06A517C}"/>
  </w:font>
  <w:font w:name="Arial">
    <w:panose1 w:val="020B0604020202020204"/>
    <w:charset w:val="00"/>
    <w:family w:val="swiss"/>
    <w:pitch w:val="variable"/>
    <w:sig w:usb0="E0002AFF" w:usb1="C0007843" w:usb2="00000009" w:usb3="00000000" w:csb0="000001FF" w:csb1="00000000"/>
    <w:embedRegular r:id="rId3" w:fontKey="{49E54FDB-1365-4345-916D-6DF24349DC35}"/>
    <w:embedBold r:id="rId4" w:fontKey="{BB8CBA8A-B138-D847-9053-A207F54CFFA0}"/>
    <w:embedItalic r:id="rId5" w:fontKey="{0EC8F9EB-F54B-6346-822E-E9E56F78E7DC}"/>
    <w:embedBoldItalic r:id="rId6" w:fontKey="{5552FD1B-3592-B844-98F6-E7C29F7FFFA5}"/>
  </w:font>
  <w:font w:name="Calibri">
    <w:panose1 w:val="020F0502020204030204"/>
    <w:charset w:val="00"/>
    <w:family w:val="swiss"/>
    <w:pitch w:val="variable"/>
    <w:sig w:usb0="E0002AFF" w:usb1="C000247B" w:usb2="00000009" w:usb3="00000000" w:csb0="000001FF" w:csb1="00000000"/>
    <w:embedRegular r:id="rId7" w:fontKey="{3E027C64-21B3-1D42-9EAE-18671CB2A8EF}"/>
  </w:font>
  <w:font w:name="Cambria">
    <w:panose1 w:val="02040503050406030204"/>
    <w:charset w:val="00"/>
    <w:family w:val="roman"/>
    <w:pitch w:val="variable"/>
    <w:sig w:usb0="E00002FF" w:usb1="400004FF" w:usb2="00000000" w:usb3="00000000" w:csb0="0000019F" w:csb1="00000000"/>
    <w:embedRegular r:id="rId8" w:fontKey="{D3D2A7DB-1166-A941-8206-B839AA3C2C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442D50" w:rsidRDefault="00442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BBA4E" w14:textId="77777777" w:rsidR="001230E2" w:rsidRDefault="001230E2">
      <w:pPr>
        <w:spacing w:line="240" w:lineRule="auto"/>
      </w:pPr>
      <w:r>
        <w:separator/>
      </w:r>
    </w:p>
  </w:footnote>
  <w:footnote w:type="continuationSeparator" w:id="0">
    <w:p w14:paraId="06F5FB22" w14:textId="77777777" w:rsidR="001230E2" w:rsidRDefault="001230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DE7"/>
    <w:multiLevelType w:val="multilevel"/>
    <w:tmpl w:val="42FE7E5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7319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D50"/>
    <w:rsid w:val="00057F67"/>
    <w:rsid w:val="001230E2"/>
    <w:rsid w:val="00124C05"/>
    <w:rsid w:val="00235C5C"/>
    <w:rsid w:val="00442D50"/>
    <w:rsid w:val="005322D5"/>
    <w:rsid w:val="00540237"/>
    <w:rsid w:val="0070601D"/>
    <w:rsid w:val="00885C97"/>
    <w:rsid w:val="00AC7F36"/>
    <w:rsid w:val="00E52C78"/>
    <w:rsid w:val="00F144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8822"/>
  <w15:docId w15:val="{4E6193A6-A14A-4545-BBF3-1878C487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paragraph" w:styleId="Subttulo">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885C97"/>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712480">
      <w:bodyDiv w:val="1"/>
      <w:marLeft w:val="0"/>
      <w:marRight w:val="0"/>
      <w:marTop w:val="0"/>
      <w:marBottom w:val="0"/>
      <w:divBdr>
        <w:top w:val="none" w:sz="0" w:space="0" w:color="auto"/>
        <w:left w:val="none" w:sz="0" w:space="0" w:color="auto"/>
        <w:bottom w:val="none" w:sz="0" w:space="0" w:color="auto"/>
        <w:right w:val="none" w:sz="0" w:space="0" w:color="auto"/>
      </w:divBdr>
    </w:div>
    <w:div w:id="1619335473">
      <w:bodyDiv w:val="1"/>
      <w:marLeft w:val="0"/>
      <w:marRight w:val="0"/>
      <w:marTop w:val="0"/>
      <w:marBottom w:val="0"/>
      <w:divBdr>
        <w:top w:val="none" w:sz="0" w:space="0" w:color="auto"/>
        <w:left w:val="none" w:sz="0" w:space="0" w:color="auto"/>
        <w:bottom w:val="none" w:sz="0" w:space="0" w:color="auto"/>
        <w:right w:val="none" w:sz="0" w:space="0" w:color="auto"/>
      </w:divBdr>
      <w:divsChild>
        <w:div w:id="547379535">
          <w:marLeft w:val="0"/>
          <w:marRight w:val="0"/>
          <w:marTop w:val="0"/>
          <w:marBottom w:val="0"/>
          <w:divBdr>
            <w:top w:val="none" w:sz="0" w:space="0" w:color="auto"/>
            <w:left w:val="none" w:sz="0" w:space="0" w:color="auto"/>
            <w:bottom w:val="none" w:sz="0" w:space="0" w:color="auto"/>
            <w:right w:val="none" w:sz="0" w:space="0" w:color="auto"/>
          </w:divBdr>
          <w:divsChild>
            <w:div w:id="1747612267">
              <w:marLeft w:val="0"/>
              <w:marRight w:val="0"/>
              <w:marTop w:val="0"/>
              <w:marBottom w:val="0"/>
              <w:divBdr>
                <w:top w:val="none" w:sz="0" w:space="0" w:color="auto"/>
                <w:left w:val="none" w:sz="0" w:space="0" w:color="auto"/>
                <w:bottom w:val="none" w:sz="0" w:space="0" w:color="auto"/>
                <w:right w:val="none" w:sz="0" w:space="0" w:color="auto"/>
              </w:divBdr>
              <w:divsChild>
                <w:div w:id="1908298847">
                  <w:marLeft w:val="0"/>
                  <w:marRight w:val="0"/>
                  <w:marTop w:val="0"/>
                  <w:marBottom w:val="0"/>
                  <w:divBdr>
                    <w:top w:val="none" w:sz="0" w:space="0" w:color="auto"/>
                    <w:left w:val="none" w:sz="0" w:space="0" w:color="auto"/>
                    <w:bottom w:val="none" w:sz="0" w:space="0" w:color="auto"/>
                    <w:right w:val="none" w:sz="0" w:space="0" w:color="auto"/>
                  </w:divBdr>
                  <w:divsChild>
                    <w:div w:id="1434982081">
                      <w:marLeft w:val="0"/>
                      <w:marRight w:val="0"/>
                      <w:marTop w:val="0"/>
                      <w:marBottom w:val="0"/>
                      <w:divBdr>
                        <w:top w:val="none" w:sz="0" w:space="0" w:color="auto"/>
                        <w:left w:val="none" w:sz="0" w:space="0" w:color="auto"/>
                        <w:bottom w:val="none" w:sz="0" w:space="0" w:color="auto"/>
                        <w:right w:val="none" w:sz="0" w:space="0" w:color="auto"/>
                      </w:divBdr>
                      <w:divsChild>
                        <w:div w:id="1195657373">
                          <w:marLeft w:val="0"/>
                          <w:marRight w:val="0"/>
                          <w:marTop w:val="0"/>
                          <w:marBottom w:val="0"/>
                          <w:divBdr>
                            <w:top w:val="none" w:sz="0" w:space="0" w:color="auto"/>
                            <w:left w:val="none" w:sz="0" w:space="0" w:color="auto"/>
                            <w:bottom w:val="none" w:sz="0" w:space="0" w:color="auto"/>
                            <w:right w:val="none" w:sz="0" w:space="0" w:color="auto"/>
                          </w:divBdr>
                          <w:divsChild>
                            <w:div w:id="1048803775">
                              <w:marLeft w:val="0"/>
                              <w:marRight w:val="0"/>
                              <w:marTop w:val="0"/>
                              <w:marBottom w:val="0"/>
                              <w:divBdr>
                                <w:top w:val="none" w:sz="0" w:space="0" w:color="auto"/>
                                <w:left w:val="none" w:sz="0" w:space="0" w:color="auto"/>
                                <w:bottom w:val="none" w:sz="0" w:space="0" w:color="auto"/>
                                <w:right w:val="none" w:sz="0" w:space="0" w:color="auto"/>
                              </w:divBdr>
                              <w:divsChild>
                                <w:div w:id="1437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bgGSTDJ9bu31JUnLNYv/VzTw==">CgMxLjA4AHIhMUc1LTJzUVNBM28wRzV0eFZKN21mbjN5WkxWU3Y1RHFK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842</Words>
  <Characters>4636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Monse</dc:creator>
  <cp:lastModifiedBy>Microsoft Office User</cp:lastModifiedBy>
  <cp:revision>2</cp:revision>
  <dcterms:created xsi:type="dcterms:W3CDTF">2025-12-15T21:44:00Z</dcterms:created>
  <dcterms:modified xsi:type="dcterms:W3CDTF">2025-12-15T21:44:00Z</dcterms:modified>
</cp:coreProperties>
</file>